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Calibri" w:eastAsia="黑体" w:cs="Times New Roman"/>
          <w:b/>
          <w:bCs/>
          <w:sz w:val="32"/>
        </w:rPr>
      </w:pPr>
    </w:p>
    <w:p>
      <w:pPr>
        <w:jc w:val="center"/>
        <w:rPr>
          <w:rFonts w:hint="eastAsia" w:ascii="黑体" w:hAnsi="Calibri" w:eastAsia="黑体" w:cs="Times New Roman"/>
          <w:b/>
          <w:bCs/>
          <w:sz w:val="32"/>
        </w:rPr>
      </w:pPr>
    </w:p>
    <w:p>
      <w:pPr>
        <w:jc w:val="center"/>
        <w:rPr>
          <w:rFonts w:hint="eastAsia" w:ascii="黑体" w:hAnsi="Calibri" w:eastAsia="黑体" w:cs="Times New Roman"/>
          <w:b/>
          <w:bCs/>
          <w:sz w:val="32"/>
        </w:rPr>
      </w:pPr>
    </w:p>
    <w:p>
      <w:pPr>
        <w:jc w:val="center"/>
        <w:rPr>
          <w:rFonts w:hint="eastAsia" w:ascii="黑体" w:hAnsi="Calibri" w:eastAsia="黑体" w:cs="Times New Roman"/>
          <w:b/>
          <w:bCs/>
          <w:sz w:val="32"/>
        </w:rPr>
      </w:pPr>
    </w:p>
    <w:p>
      <w:pPr>
        <w:jc w:val="center"/>
        <w:rPr>
          <w:rFonts w:hint="eastAsia" w:ascii="黑体" w:hAnsi="Calibri" w:eastAsia="黑体" w:cs="Times New Roman"/>
          <w:b/>
          <w:bCs/>
          <w:sz w:val="32"/>
        </w:rPr>
      </w:pPr>
    </w:p>
    <w:p>
      <w:pPr>
        <w:spacing w:line="400" w:lineRule="exact"/>
        <w:jc w:val="center"/>
        <w:rPr>
          <w:rFonts w:hint="eastAsia" w:ascii="黑体" w:hAnsi="Calibri" w:eastAsia="黑体" w:cs="Times New Roman"/>
          <w:b/>
          <w:bCs/>
          <w:sz w:val="32"/>
        </w:rPr>
      </w:pPr>
    </w:p>
    <w:p>
      <w:pPr>
        <w:pStyle w:val="9"/>
        <w:spacing w:line="360" w:lineRule="auto"/>
        <w:jc w:val="center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镇检协[202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32"/>
          <w:szCs w:val="32"/>
        </w:rPr>
        <w:t>]5号</w:t>
      </w:r>
    </w:p>
    <w:p>
      <w:pPr>
        <w:rPr>
          <w:rFonts w:hint="eastAsia" w:ascii="微软雅黑" w:hAnsi="微软雅黑" w:eastAsia="微软雅黑" w:cs="微软雅黑"/>
          <w:b/>
          <w:bCs/>
          <w:sz w:val="36"/>
          <w:szCs w:val="36"/>
        </w:rPr>
      </w:pPr>
    </w:p>
    <w:p>
      <w:pPr>
        <w:jc w:val="center"/>
        <w:rPr>
          <w:rFonts w:cs="微软雅黑" w:asciiTheme="minorEastAsia" w:hAnsiTheme="minorEastAsia"/>
          <w:b/>
          <w:bCs/>
          <w:sz w:val="36"/>
          <w:szCs w:val="36"/>
        </w:rPr>
      </w:pPr>
      <w:r>
        <w:rPr>
          <w:rFonts w:hint="eastAsia" w:cs="微软雅黑" w:asciiTheme="minorEastAsia" w:hAnsiTheme="minorEastAsia"/>
          <w:b/>
          <w:bCs/>
          <w:sz w:val="36"/>
          <w:szCs w:val="36"/>
        </w:rPr>
        <w:t>关于开展202</w:t>
      </w:r>
      <w:r>
        <w:rPr>
          <w:rFonts w:hint="eastAsia" w:cs="微软雅黑" w:asciiTheme="minorEastAsia" w:hAnsiTheme="minorEastAsia"/>
          <w:b/>
          <w:bCs/>
          <w:sz w:val="36"/>
          <w:szCs w:val="36"/>
          <w:lang w:val="en-US" w:eastAsia="zh-CN"/>
        </w:rPr>
        <w:t>4</w:t>
      </w:r>
      <w:r>
        <w:rPr>
          <w:rFonts w:hint="eastAsia" w:cs="微软雅黑" w:asciiTheme="minorEastAsia" w:hAnsiTheme="minorEastAsia"/>
          <w:b/>
          <w:bCs/>
          <w:sz w:val="36"/>
          <w:szCs w:val="36"/>
        </w:rPr>
        <w:t>年镇江市建设用</w:t>
      </w:r>
      <w:r>
        <w:rPr>
          <w:rFonts w:hint="eastAsia" w:cs="微软雅黑" w:asciiTheme="minorEastAsia" w:hAnsiTheme="minorEastAsia"/>
          <w:b/>
          <w:bCs/>
          <w:sz w:val="36"/>
          <w:szCs w:val="36"/>
          <w:lang w:eastAsia="zh-CN"/>
        </w:rPr>
        <w:t>碎石</w:t>
      </w:r>
      <w:r>
        <w:rPr>
          <w:rFonts w:hint="eastAsia" w:cs="微软雅黑" w:asciiTheme="minorEastAsia" w:hAnsiTheme="minorEastAsia"/>
          <w:b/>
          <w:bCs/>
          <w:sz w:val="36"/>
          <w:szCs w:val="36"/>
        </w:rPr>
        <w:t>实验室间比对试验的通知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adjustRightInd w:val="0"/>
        <w:snapToGrid w:val="0"/>
        <w:spacing w:line="500" w:lineRule="exact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各有关单位：</w:t>
      </w: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根据镇建质监〔202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4</w:t>
      </w:r>
      <w:r>
        <w:rPr>
          <w:rFonts w:hint="eastAsia" w:cs="仿宋" w:asciiTheme="minorEastAsia" w:hAnsiTheme="minorEastAsia"/>
          <w:sz w:val="28"/>
          <w:szCs w:val="28"/>
        </w:rPr>
        <w:t>〕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3</w:t>
      </w:r>
      <w:r>
        <w:rPr>
          <w:rFonts w:hint="eastAsia" w:cs="仿宋" w:asciiTheme="minorEastAsia" w:hAnsiTheme="minorEastAsia"/>
          <w:sz w:val="28"/>
          <w:szCs w:val="28"/>
        </w:rPr>
        <w:t>号《关于开展2024年度镇江市建设工程质量检测比对试验工作的通知》要求，现将202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4</w:t>
      </w:r>
      <w:r>
        <w:rPr>
          <w:rFonts w:hint="eastAsia" w:cs="仿宋" w:asciiTheme="minorEastAsia" w:hAnsiTheme="minorEastAsia"/>
          <w:sz w:val="28"/>
          <w:szCs w:val="28"/>
        </w:rPr>
        <w:t>年镇江市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建设用碎石</w:t>
      </w:r>
      <w:bookmarkStart w:id="0" w:name="_GoBack"/>
      <w:bookmarkEnd w:id="0"/>
      <w:r>
        <w:rPr>
          <w:rFonts w:hint="eastAsia" w:cs="仿宋" w:asciiTheme="minorEastAsia" w:hAnsiTheme="minorEastAsia"/>
          <w:sz w:val="28"/>
          <w:szCs w:val="28"/>
        </w:rPr>
        <w:t>实验室间比对试验工作通知如下：</w:t>
      </w: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一、项目参数</w:t>
      </w: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本次建设用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碎石</w:t>
      </w:r>
      <w:r>
        <w:rPr>
          <w:rFonts w:hint="eastAsia" w:cs="仿宋" w:asciiTheme="minorEastAsia" w:hAnsiTheme="minorEastAsia"/>
          <w:sz w:val="28"/>
          <w:szCs w:val="28"/>
        </w:rPr>
        <w:t>实验室间比对试验参数为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坚固性</w:t>
      </w:r>
      <w:r>
        <w:rPr>
          <w:rFonts w:hint="eastAsia" w:cs="仿宋" w:asciiTheme="minorEastAsia" w:hAnsiTheme="minorEastAsia"/>
          <w:sz w:val="28"/>
          <w:szCs w:val="28"/>
        </w:rPr>
        <w:t>。</w:t>
      </w: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二、工作要求</w:t>
      </w: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1、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本</w:t>
      </w:r>
      <w:r>
        <w:rPr>
          <w:rFonts w:hint="eastAsia" w:cs="仿宋" w:asciiTheme="minorEastAsia" w:hAnsiTheme="minorEastAsia"/>
          <w:sz w:val="28"/>
          <w:szCs w:val="28"/>
        </w:rPr>
        <w:t>次比对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试验</w:t>
      </w:r>
      <w:r>
        <w:rPr>
          <w:rFonts w:hint="eastAsia" w:cs="仿宋" w:asciiTheme="minorEastAsia" w:hAnsiTheme="minorEastAsia"/>
          <w:sz w:val="28"/>
          <w:szCs w:val="28"/>
        </w:rPr>
        <w:t>要求详见《202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4</w:t>
      </w:r>
      <w:r>
        <w:rPr>
          <w:rFonts w:hint="eastAsia" w:cs="仿宋" w:asciiTheme="minorEastAsia" w:hAnsiTheme="minorEastAsia"/>
          <w:sz w:val="28"/>
          <w:szCs w:val="28"/>
        </w:rPr>
        <w:t>年镇江市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建设用碎石</w:t>
      </w:r>
      <w:r>
        <w:rPr>
          <w:rFonts w:hint="eastAsia" w:cs="仿宋" w:asciiTheme="minorEastAsia" w:hAnsiTheme="minorEastAsia"/>
          <w:sz w:val="28"/>
          <w:szCs w:val="28"/>
        </w:rPr>
        <w:t>实验室间比对试验作业指导书》（以下简称《作业指导书》）（附件1）。</w:t>
      </w: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2、人员要求：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由</w:t>
      </w:r>
      <w:r>
        <w:rPr>
          <w:rFonts w:hint="eastAsia" w:cs="仿宋" w:asciiTheme="minorEastAsia" w:hAnsiTheme="minorEastAsia"/>
          <w:sz w:val="28"/>
          <w:szCs w:val="28"/>
        </w:rPr>
        <w:t>《202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4</w:t>
      </w:r>
      <w:r>
        <w:rPr>
          <w:rFonts w:hint="eastAsia" w:cs="仿宋" w:asciiTheme="minorEastAsia" w:hAnsiTheme="minorEastAsia"/>
          <w:sz w:val="28"/>
          <w:szCs w:val="28"/>
        </w:rPr>
        <w:t>年镇江市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建设用碎石</w:t>
      </w:r>
      <w:r>
        <w:rPr>
          <w:rFonts w:hint="eastAsia" w:cs="仿宋" w:asciiTheme="minorEastAsia" w:hAnsiTheme="minorEastAsia"/>
          <w:sz w:val="28"/>
          <w:szCs w:val="28"/>
        </w:rPr>
        <w:t>实验室间比对试验参加人员名单》（附件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2</w:t>
      </w:r>
      <w:r>
        <w:rPr>
          <w:rFonts w:hint="eastAsia" w:cs="仿宋" w:asciiTheme="minorEastAsia" w:hAnsiTheme="minorEastAsia"/>
          <w:sz w:val="28"/>
          <w:szCs w:val="28"/>
        </w:rPr>
        <w:t>）的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三名人员组成一个团队，共同完成试验</w:t>
      </w:r>
      <w:r>
        <w:rPr>
          <w:rFonts w:hint="eastAsia" w:cs="仿宋" w:asciiTheme="minorEastAsia" w:hAnsiTheme="minorEastAsia"/>
          <w:sz w:val="28"/>
          <w:szCs w:val="28"/>
        </w:rPr>
        <w:t>。</w:t>
      </w: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三、样品发放</w:t>
      </w: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1、</w:t>
      </w:r>
      <w:r>
        <w:rPr>
          <w:rFonts w:hint="eastAsia" w:cs="仿宋" w:asciiTheme="minorEastAsia" w:hAnsiTheme="minorEastAsia"/>
          <w:sz w:val="28"/>
          <w:szCs w:val="28"/>
        </w:rPr>
        <w:t>本次实验室间比对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试验样品</w:t>
      </w:r>
      <w:r>
        <w:rPr>
          <w:rFonts w:hint="eastAsia" w:cs="仿宋" w:asciiTheme="minorEastAsia" w:hAnsiTheme="minorEastAsia"/>
          <w:sz w:val="28"/>
          <w:szCs w:val="28"/>
        </w:rPr>
        <w:t>采用现场随机抽签方式领取，领取样品时，确认样品状态是否良好，提交《202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4</w:t>
      </w:r>
      <w:r>
        <w:rPr>
          <w:rFonts w:hint="eastAsia" w:cs="仿宋" w:asciiTheme="minorEastAsia" w:hAnsiTheme="minorEastAsia"/>
          <w:sz w:val="28"/>
          <w:szCs w:val="28"/>
        </w:rPr>
        <w:t>年镇江市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建设用碎石</w:t>
      </w:r>
      <w:r>
        <w:rPr>
          <w:rFonts w:hint="eastAsia" w:cs="仿宋" w:asciiTheme="minorEastAsia" w:hAnsiTheme="minorEastAsia"/>
          <w:sz w:val="28"/>
          <w:szCs w:val="28"/>
        </w:rPr>
        <w:t>实验室间比对试验样品接受状态确认表》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（</w:t>
      </w:r>
      <w:r>
        <w:rPr>
          <w:rFonts w:hint="eastAsia" w:cs="仿宋" w:asciiTheme="minorEastAsia" w:hAnsiTheme="minorEastAsia"/>
          <w:sz w:val="28"/>
          <w:szCs w:val="28"/>
        </w:rPr>
        <w:t>附件3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），并提交</w:t>
      </w:r>
      <w:r>
        <w:rPr>
          <w:rFonts w:hint="eastAsia" w:cs="仿宋" w:asciiTheme="minorEastAsia" w:hAnsiTheme="minorEastAsia"/>
          <w:sz w:val="28"/>
          <w:szCs w:val="28"/>
        </w:rPr>
        <w:t>附件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3中</w:t>
      </w:r>
      <w:r>
        <w:rPr>
          <w:rFonts w:hint="eastAsia" w:cs="仿宋" w:asciiTheme="minorEastAsia" w:hAnsiTheme="minorEastAsia"/>
          <w:sz w:val="28"/>
          <w:szCs w:val="28"/>
        </w:rPr>
        <w:t>的相关资料（试验人员的三金证明等）。</w:t>
      </w: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2、</w:t>
      </w:r>
      <w:r>
        <w:rPr>
          <w:rFonts w:hint="eastAsia" w:cs="仿宋" w:asciiTheme="minorEastAsia" w:hAnsiTheme="minorEastAsia"/>
          <w:sz w:val="28"/>
          <w:szCs w:val="28"/>
        </w:rPr>
        <w:t>领取样品时间：202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4</w:t>
      </w:r>
      <w:r>
        <w:rPr>
          <w:rFonts w:hint="eastAsia" w:cs="仿宋" w:asciiTheme="minorEastAsia" w:hAnsiTheme="minorEastAsia"/>
          <w:sz w:val="28"/>
          <w:szCs w:val="28"/>
        </w:rPr>
        <w:t>年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6</w:t>
      </w:r>
      <w:r>
        <w:rPr>
          <w:rFonts w:hint="eastAsia" w:cs="仿宋" w:asciiTheme="minorEastAsia" w:hAnsiTheme="minorEastAsia"/>
          <w:sz w:val="28"/>
          <w:szCs w:val="28"/>
        </w:rPr>
        <w:t>月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11</w:t>
      </w:r>
      <w:r>
        <w:rPr>
          <w:rFonts w:hint="eastAsia" w:cs="仿宋" w:asciiTheme="minorEastAsia" w:hAnsiTheme="minorEastAsia"/>
          <w:sz w:val="28"/>
          <w:szCs w:val="28"/>
        </w:rPr>
        <w:t>日（星期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二</w:t>
      </w:r>
      <w:r>
        <w:rPr>
          <w:rFonts w:hint="eastAsia" w:cs="仿宋" w:asciiTheme="minorEastAsia" w:hAnsiTheme="minorEastAsia"/>
          <w:sz w:val="28"/>
          <w:szCs w:val="28"/>
        </w:rPr>
        <w:t>）9：30-16：30；地点：镇江建科科技园（附定位图）。</w:t>
      </w: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可用导航软件直接搜索“镇江建科科技园”</w:t>
      </w: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4791075" cy="256413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2564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四、相关要求</w:t>
      </w: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1、各参加单位应本着科学、严谨、真实的原则，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严格</w:t>
      </w:r>
      <w:r>
        <w:rPr>
          <w:rFonts w:hint="eastAsia" w:cs="仿宋" w:asciiTheme="minorEastAsia" w:hAnsiTheme="minorEastAsia"/>
          <w:sz w:val="28"/>
          <w:szCs w:val="28"/>
        </w:rPr>
        <w:t>按照《作业指导书》的要求，组织好本次实验室间比对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试验</w:t>
      </w:r>
      <w:r>
        <w:rPr>
          <w:rFonts w:hint="eastAsia" w:cs="仿宋" w:asciiTheme="minorEastAsia" w:hAnsiTheme="minorEastAsia"/>
          <w:sz w:val="28"/>
          <w:szCs w:val="28"/>
        </w:rPr>
        <w:t>工作，确保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比对试验</w:t>
      </w:r>
      <w:r>
        <w:rPr>
          <w:rFonts w:hint="eastAsia" w:cs="仿宋" w:asciiTheme="minorEastAsia" w:hAnsiTheme="minorEastAsia"/>
          <w:sz w:val="28"/>
          <w:szCs w:val="28"/>
        </w:rPr>
        <w:t>工作按时完成，及时报送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比对试验</w:t>
      </w:r>
      <w:r>
        <w:rPr>
          <w:rFonts w:hint="eastAsia" w:cs="仿宋" w:asciiTheme="minorEastAsia" w:hAnsiTheme="minorEastAsia"/>
          <w:sz w:val="28"/>
          <w:szCs w:val="28"/>
        </w:rPr>
        <w:t>结果。</w:t>
      </w: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2、各参加单位不得委托非指定人员进行试验，应独立完成，不得串通数据，一经查实，严肃处理。</w:t>
      </w: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3、对具备本项目检测资质的单位和人员，无正当理由不参加比对试验或参加比对试验后未按《作业指导书》要求提交试验结果报告单的，将以“不满意”结果处理并予以通报。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4、按《作业指导书》规定时间提交结果报告单，以PDF格式发送至邮箱zjsjcxh@163.com。</w:t>
      </w: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发送至指定邮箱的《202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4</w:t>
      </w:r>
      <w:r>
        <w:rPr>
          <w:rFonts w:hint="eastAsia" w:cs="仿宋" w:asciiTheme="minorEastAsia" w:hAnsiTheme="minorEastAsia"/>
          <w:sz w:val="28"/>
          <w:szCs w:val="28"/>
        </w:rPr>
        <w:t>年镇江市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建设用碎石坚固性</w:t>
      </w:r>
      <w:r>
        <w:rPr>
          <w:rFonts w:hint="eastAsia" w:cs="仿宋" w:asciiTheme="minorEastAsia" w:hAnsiTheme="minorEastAsia"/>
          <w:sz w:val="28"/>
          <w:szCs w:val="28"/>
        </w:rPr>
        <w:t>实验室间比对试验结果报告单》（以下简称《结果报告单》）（附件4）与邮寄资料不一致时，视为结果不满意。</w:t>
      </w: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5、本次比对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试验</w:t>
      </w:r>
      <w:r>
        <w:rPr>
          <w:rFonts w:hint="eastAsia" w:cs="仿宋" w:asciiTheme="minorEastAsia" w:hAnsiTheme="minorEastAsia"/>
          <w:sz w:val="28"/>
          <w:szCs w:val="28"/>
        </w:rPr>
        <w:t>承办单位为镇江市建设工程质量检测协会，比对结果由协会负责公布。未经许可，各技术支持机构和人员不得擅自对外泄漏相关情况。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6、本次比对试验收取费用1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2</w:t>
      </w:r>
      <w:r>
        <w:rPr>
          <w:rFonts w:hint="eastAsia" w:cs="仿宋" w:asciiTheme="minorEastAsia" w:hAnsiTheme="minorEastAsia"/>
          <w:sz w:val="28"/>
          <w:szCs w:val="28"/>
        </w:rPr>
        <w:t>00元（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含统一采购试剂费用，</w:t>
      </w:r>
      <w:r>
        <w:rPr>
          <w:rFonts w:hint="eastAsia" w:cs="仿宋" w:asciiTheme="minorEastAsia" w:hAnsiTheme="minorEastAsia"/>
          <w:sz w:val="28"/>
          <w:szCs w:val="28"/>
        </w:rPr>
        <w:t>领取样品时现场扫码或转帐）。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cs="仿宋" w:asciiTheme="minorEastAsia" w:hAnsiTheme="minorEastAsia"/>
          <w:sz w:val="28"/>
          <w:szCs w:val="28"/>
        </w:rPr>
      </w:pP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五、联系方式</w:t>
      </w: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联系人：顾玉萍  手机：13705285308</w:t>
      </w: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 xml:space="preserve">        周冬林  手机：13338812020</w:t>
      </w: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邮寄地址：镇江市檀山路8号（建科集团）A座408室（耿玮18952862351收）</w:t>
      </w: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单位：镇江市建设工程质量检测协会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邮箱：</w:t>
      </w:r>
      <w:r>
        <w:fldChar w:fldCharType="begin"/>
      </w:r>
      <w:r>
        <w:instrText xml:space="preserve"> HYPERLINK "mailto:zjsjcxh@163.com" </w:instrText>
      </w:r>
      <w:r>
        <w:fldChar w:fldCharType="separate"/>
      </w:r>
      <w:r>
        <w:rPr>
          <w:rStyle w:val="7"/>
          <w:rFonts w:hint="eastAsia" w:cs="仿宋" w:asciiTheme="minorEastAsia" w:hAnsiTheme="minorEastAsia"/>
          <w:sz w:val="28"/>
          <w:szCs w:val="28"/>
        </w:rPr>
        <w:t>zjsjcxh@163.com</w:t>
      </w:r>
      <w:r>
        <w:rPr>
          <w:rStyle w:val="7"/>
          <w:rFonts w:hint="eastAsia" w:cs="仿宋" w:asciiTheme="minorEastAsia" w:hAnsiTheme="minorEastAsia"/>
          <w:sz w:val="28"/>
          <w:szCs w:val="28"/>
        </w:rPr>
        <w:fldChar w:fldCharType="end"/>
      </w: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</w:p>
    <w:p>
      <w:pPr>
        <w:adjustRightInd w:val="0"/>
        <w:snapToGrid w:val="0"/>
        <w:spacing w:line="500" w:lineRule="exact"/>
        <w:ind w:firstLine="560" w:firstLineChars="200"/>
        <w:jc w:val="right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镇江市建设工程质量检测协会</w:t>
      </w:r>
    </w:p>
    <w:p>
      <w:pPr>
        <w:adjustRightInd w:val="0"/>
        <w:snapToGrid w:val="0"/>
        <w:spacing w:line="500" w:lineRule="exact"/>
        <w:ind w:right="560" w:firstLine="560" w:firstLineChars="200"/>
        <w:jc w:val="right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二〇二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四</w:t>
      </w:r>
      <w:r>
        <w:rPr>
          <w:rFonts w:hint="eastAsia" w:cs="仿宋" w:asciiTheme="minorEastAsia" w:hAnsiTheme="minorEastAsia"/>
          <w:sz w:val="28"/>
          <w:szCs w:val="28"/>
        </w:rPr>
        <w:t>年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五</w:t>
      </w:r>
      <w:r>
        <w:rPr>
          <w:rFonts w:hint="eastAsia" w:cs="仿宋" w:asciiTheme="minorEastAsia" w:hAnsiTheme="minorEastAsia"/>
          <w:sz w:val="28"/>
          <w:szCs w:val="28"/>
        </w:rPr>
        <w:t>月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二十三</w:t>
      </w:r>
      <w:r>
        <w:rPr>
          <w:rFonts w:hint="eastAsia" w:cs="仿宋" w:asciiTheme="minorEastAsia" w:hAnsiTheme="minorEastAsia"/>
          <w:sz w:val="28"/>
          <w:szCs w:val="28"/>
        </w:rPr>
        <w:t>日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cs="仿宋" w:asciiTheme="minorEastAsia" w:hAnsiTheme="minorEastAsia"/>
          <w:sz w:val="28"/>
          <w:szCs w:val="28"/>
        </w:rPr>
      </w:pPr>
    </w:p>
    <w:p>
      <w:pPr>
        <w:adjustRightInd w:val="0"/>
        <w:snapToGrid w:val="0"/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附件：</w:t>
      </w:r>
    </w:p>
    <w:p>
      <w:pPr>
        <w:adjustRightInd w:val="0"/>
        <w:snapToGrid w:val="0"/>
        <w:spacing w:line="500" w:lineRule="exact"/>
        <w:ind w:firstLine="560" w:firstLineChars="200"/>
        <w:jc w:val="left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1、202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4</w:t>
      </w:r>
      <w:r>
        <w:rPr>
          <w:rFonts w:hint="eastAsia" w:cs="仿宋" w:asciiTheme="minorEastAsia" w:hAnsiTheme="minorEastAsia"/>
          <w:sz w:val="28"/>
          <w:szCs w:val="28"/>
        </w:rPr>
        <w:t>年镇江市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建设用碎石</w:t>
      </w:r>
      <w:r>
        <w:rPr>
          <w:rFonts w:hint="eastAsia" w:cs="仿宋" w:asciiTheme="minorEastAsia" w:hAnsiTheme="minorEastAsia"/>
          <w:sz w:val="28"/>
          <w:szCs w:val="28"/>
        </w:rPr>
        <w:t>实验室间比对试验作业指导书</w:t>
      </w:r>
    </w:p>
    <w:p>
      <w:pPr>
        <w:adjustRightInd w:val="0"/>
        <w:snapToGrid w:val="0"/>
        <w:spacing w:line="500" w:lineRule="exact"/>
        <w:ind w:firstLine="560" w:firstLineChars="200"/>
        <w:jc w:val="left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2、202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4</w:t>
      </w:r>
      <w:r>
        <w:rPr>
          <w:rFonts w:hint="eastAsia" w:cs="仿宋" w:asciiTheme="minorEastAsia" w:hAnsiTheme="minorEastAsia"/>
          <w:sz w:val="28"/>
          <w:szCs w:val="28"/>
        </w:rPr>
        <w:t>年镇江市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建设用碎石</w:t>
      </w:r>
      <w:r>
        <w:rPr>
          <w:rFonts w:hint="eastAsia" w:cs="仿宋" w:asciiTheme="minorEastAsia" w:hAnsiTheme="minorEastAsia"/>
          <w:sz w:val="28"/>
          <w:szCs w:val="28"/>
        </w:rPr>
        <w:t>实验室间比对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试验</w:t>
      </w:r>
      <w:r>
        <w:rPr>
          <w:rFonts w:hint="eastAsia" w:cs="仿宋" w:asciiTheme="minorEastAsia" w:hAnsiTheme="minorEastAsia"/>
          <w:sz w:val="28"/>
          <w:szCs w:val="28"/>
        </w:rPr>
        <w:t>参加人员名单</w:t>
      </w:r>
    </w:p>
    <w:p>
      <w:pPr>
        <w:adjustRightInd w:val="0"/>
        <w:snapToGrid w:val="0"/>
        <w:spacing w:line="500" w:lineRule="exact"/>
        <w:ind w:firstLine="560" w:firstLineChars="200"/>
        <w:jc w:val="left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3、202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4</w:t>
      </w:r>
      <w:r>
        <w:rPr>
          <w:rFonts w:hint="eastAsia" w:cs="仿宋" w:asciiTheme="minorEastAsia" w:hAnsiTheme="minorEastAsia"/>
          <w:sz w:val="28"/>
          <w:szCs w:val="28"/>
        </w:rPr>
        <w:t>年镇江市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建设用碎石</w:t>
      </w:r>
      <w:r>
        <w:rPr>
          <w:rFonts w:hint="eastAsia" w:cs="仿宋" w:asciiTheme="minorEastAsia" w:hAnsiTheme="minorEastAsia"/>
          <w:sz w:val="28"/>
          <w:szCs w:val="28"/>
        </w:rPr>
        <w:t>实验室间比对试验样品接受状态确认表</w:t>
      </w:r>
    </w:p>
    <w:p>
      <w:pPr>
        <w:adjustRightInd w:val="0"/>
        <w:snapToGrid w:val="0"/>
        <w:spacing w:line="500" w:lineRule="exact"/>
        <w:ind w:firstLine="560" w:firstLineChars="200"/>
        <w:jc w:val="left"/>
        <w:rPr>
          <w:rFonts w:hint="eastAsia"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4、202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4</w:t>
      </w:r>
      <w:r>
        <w:rPr>
          <w:rFonts w:hint="eastAsia" w:cs="仿宋" w:asciiTheme="minorEastAsia" w:hAnsiTheme="minorEastAsia"/>
          <w:sz w:val="28"/>
          <w:szCs w:val="28"/>
        </w:rPr>
        <w:t>年镇江市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建设用碎石坚固性</w:t>
      </w:r>
      <w:r>
        <w:rPr>
          <w:rFonts w:hint="eastAsia" w:cs="仿宋" w:asciiTheme="minorEastAsia" w:hAnsiTheme="minorEastAsia"/>
          <w:sz w:val="28"/>
          <w:szCs w:val="28"/>
        </w:rPr>
        <w:t>实验室间比对试验结果报告单</w:t>
      </w:r>
    </w:p>
    <w:p>
      <w:pPr>
        <w:adjustRightInd w:val="0"/>
        <w:snapToGrid w:val="0"/>
        <w:spacing w:line="500" w:lineRule="exact"/>
        <w:ind w:firstLine="560" w:firstLineChars="200"/>
        <w:jc w:val="left"/>
        <w:rPr>
          <w:rFonts w:hint="eastAsia"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5、</w:t>
      </w:r>
      <w:r>
        <w:rPr>
          <w:rFonts w:hint="eastAsia" w:cs="仿宋" w:asciiTheme="minorEastAsia" w:hAnsiTheme="minorEastAsia"/>
          <w:sz w:val="28"/>
          <w:szCs w:val="28"/>
        </w:rPr>
        <w:t>202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4</w:t>
      </w:r>
      <w:r>
        <w:rPr>
          <w:rFonts w:hint="eastAsia" w:cs="仿宋" w:asciiTheme="minorEastAsia" w:hAnsiTheme="minorEastAsia"/>
          <w:sz w:val="28"/>
          <w:szCs w:val="28"/>
        </w:rPr>
        <w:t>年镇江市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建设用碎石坚固性</w:t>
      </w:r>
      <w:r>
        <w:rPr>
          <w:rFonts w:hint="eastAsia" w:cs="仿宋" w:asciiTheme="minorEastAsia" w:hAnsiTheme="minorEastAsia"/>
          <w:sz w:val="28"/>
          <w:szCs w:val="28"/>
        </w:rPr>
        <w:t>实验室间比对试验原始记录</w:t>
      </w:r>
    </w:p>
    <w:p>
      <w:pPr>
        <w:adjustRightInd w:val="0"/>
        <w:snapToGrid w:val="0"/>
        <w:spacing w:line="500" w:lineRule="exact"/>
        <w:ind w:firstLine="560" w:firstLineChars="200"/>
        <w:jc w:val="left"/>
        <w:rPr>
          <w:rFonts w:hint="eastAsia" w:cs="仿宋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6、2024年</w:t>
      </w:r>
      <w:r>
        <w:rPr>
          <w:rFonts w:hint="eastAsia" w:cs="仿宋" w:asciiTheme="minorEastAsia" w:hAnsiTheme="minorEastAsia"/>
          <w:sz w:val="28"/>
          <w:szCs w:val="28"/>
        </w:rPr>
        <w:t>镇江市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建设用碎石坚固性</w:t>
      </w:r>
      <w:r>
        <w:rPr>
          <w:rFonts w:hint="eastAsia" w:cs="仿宋" w:asciiTheme="minorEastAsia" w:hAnsiTheme="minorEastAsia"/>
          <w:sz w:val="28"/>
          <w:szCs w:val="28"/>
        </w:rPr>
        <w:t>试验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操作演示视频</w:t>
      </w:r>
    </w:p>
    <w:sectPr>
      <w:pgSz w:w="11906" w:h="16838"/>
      <w:pgMar w:top="1440" w:right="168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AxYzA3OGQ0MTAyMGY4NGM2MGNiYmRlZjVjMWVkMmMifQ=="/>
  </w:docVars>
  <w:rsids>
    <w:rsidRoot w:val="00D73D9B"/>
    <w:rsid w:val="00020CBA"/>
    <w:rsid w:val="00524472"/>
    <w:rsid w:val="008F3BDE"/>
    <w:rsid w:val="00CE5753"/>
    <w:rsid w:val="00D65F7A"/>
    <w:rsid w:val="00D73D9B"/>
    <w:rsid w:val="00E91EB6"/>
    <w:rsid w:val="107F2A51"/>
    <w:rsid w:val="4028346F"/>
    <w:rsid w:val="43FC0330"/>
    <w:rsid w:val="45763769"/>
    <w:rsid w:val="48E15F6E"/>
    <w:rsid w:val="5A68413A"/>
    <w:rsid w:val="5EE04FB0"/>
    <w:rsid w:val="63F72DD3"/>
    <w:rsid w:val="6F71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autoRedefine/>
    <w:qFormat/>
    <w:uiPriority w:val="0"/>
    <w:rPr>
      <w:sz w:val="18"/>
      <w:szCs w:val="18"/>
    </w:rPr>
  </w:style>
  <w:style w:type="character" w:styleId="6">
    <w:name w:val="FollowedHyperlink"/>
    <w:basedOn w:val="5"/>
    <w:qFormat/>
    <w:uiPriority w:val="0"/>
    <w:rPr>
      <w:color w:val="954F72" w:themeColor="followedHyperlink"/>
      <w:u w:val="single"/>
    </w:rPr>
  </w:style>
  <w:style w:type="character" w:styleId="7">
    <w:name w:val="Hyperlink"/>
    <w:basedOn w:val="5"/>
    <w:autoRedefine/>
    <w:qFormat/>
    <w:uiPriority w:val="0"/>
    <w:rPr>
      <w:color w:val="0563C1" w:themeColor="hyperlink"/>
      <w:u w:val="single"/>
    </w:rPr>
  </w:style>
  <w:style w:type="character" w:customStyle="1" w:styleId="8">
    <w:name w:val="批注框文本 Char"/>
    <w:basedOn w:val="5"/>
    <w:link w:val="3"/>
    <w:autoRedefine/>
    <w:qFormat/>
    <w:uiPriority w:val="0"/>
    <w:rPr>
      <w:kern w:val="2"/>
      <w:sz w:val="18"/>
      <w:szCs w:val="18"/>
    </w:rPr>
  </w:style>
  <w:style w:type="paragraph" w:customStyle="1" w:styleId="9">
    <w:name w:val="0"/>
    <w:basedOn w:val="1"/>
    <w:autoRedefine/>
    <w:qFormat/>
    <w:uiPriority w:val="0"/>
    <w:pPr>
      <w:widowControl/>
      <w:snapToGrid w:val="0"/>
      <w:spacing w:line="365" w:lineRule="atLeast"/>
      <w:ind w:left="1"/>
    </w:pPr>
    <w:rPr>
      <w:rFonts w:ascii="Times New Roman" w:hAnsi="Times New Roman" w:eastAsia="宋体" w:cs="Times New Roman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1086</Words>
  <Characters>1208</Characters>
  <Lines>9</Lines>
  <Paragraphs>2</Paragraphs>
  <TotalTime>1</TotalTime>
  <ScaleCrop>false</ScaleCrop>
  <LinksUpToDate>false</LinksUpToDate>
  <CharactersWithSpaces>1220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2023-07-07T06:13:00Z</dcterms:created>
  <dc:creator>jyw</dc:creator>
  <cp:lastModifiedBy>荆意惜</cp:lastModifiedBy>
  <dcterms:modified xsi:type="dcterms:W3CDTF">2024-05-22T10:25:11Z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9FB4E33FA22C4E44B582B8D24B561AAA_12</vt:lpwstr>
  </property>
</Properties>
</file>